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939C" w14:textId="77777777" w:rsidR="001D1F07" w:rsidRPr="001D1F07" w:rsidRDefault="001D1F07" w:rsidP="001D1F07">
      <w:pPr>
        <w:jc w:val="center"/>
        <w:rPr>
          <w:rFonts w:ascii="Palatino" w:hAnsi="Palatino"/>
          <w:b/>
        </w:rPr>
      </w:pPr>
      <w:r w:rsidRPr="001D1F07">
        <w:rPr>
          <w:rFonts w:ascii="Palatino" w:hAnsi="Palatino"/>
          <w:b/>
        </w:rPr>
        <w:t>MEMORANDUM</w:t>
      </w:r>
    </w:p>
    <w:p w14:paraId="40388CAE" w14:textId="77777777" w:rsidR="001D1F07" w:rsidRPr="001D1F07" w:rsidRDefault="001D1F07" w:rsidP="001D1F07">
      <w:pPr>
        <w:jc w:val="center"/>
        <w:rPr>
          <w:rFonts w:ascii="Palatino" w:hAnsi="Palatino"/>
          <w:b/>
        </w:rPr>
      </w:pPr>
    </w:p>
    <w:p w14:paraId="5479D437" w14:textId="77777777" w:rsidR="001D1F07" w:rsidRPr="001D1F07" w:rsidRDefault="001D1F07" w:rsidP="001D1F07">
      <w:pPr>
        <w:jc w:val="center"/>
        <w:rPr>
          <w:rFonts w:ascii="Palatino" w:hAnsi="Palatino"/>
          <w:b/>
        </w:rPr>
      </w:pPr>
    </w:p>
    <w:p w14:paraId="60CF1620" w14:textId="77777777" w:rsidR="001D1F07" w:rsidRDefault="001D1F07" w:rsidP="001D1F07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  <w:b/>
        </w:rPr>
        <w:tab/>
      </w:r>
      <w:r w:rsidRPr="001D1F07">
        <w:rPr>
          <w:rFonts w:ascii="Palatino" w:hAnsi="Palatino"/>
        </w:rPr>
        <w:t>TO:</w:t>
      </w:r>
      <w:r w:rsidRPr="001D1F07">
        <w:rPr>
          <w:rFonts w:ascii="Palatino" w:hAnsi="Palatino"/>
        </w:rPr>
        <w:tab/>
      </w:r>
      <w:r>
        <w:rPr>
          <w:rFonts w:ascii="Palatino" w:hAnsi="Palatino"/>
        </w:rPr>
        <w:t>Cape Elizabeth Town Council</w:t>
      </w:r>
    </w:p>
    <w:p w14:paraId="0390A2CB" w14:textId="77777777" w:rsidR="001D1F07" w:rsidRDefault="001D1F07" w:rsidP="001D1F07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FROM:</w:t>
      </w:r>
      <w:r>
        <w:rPr>
          <w:rFonts w:ascii="Palatino" w:hAnsi="Palatino"/>
        </w:rPr>
        <w:tab/>
        <w:t>Michael McGovern, Town Manager</w:t>
      </w:r>
    </w:p>
    <w:p w14:paraId="5EC1FF11" w14:textId="77777777" w:rsidR="001D1F07" w:rsidRDefault="001D1F07" w:rsidP="001D1F07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DATE:</w:t>
      </w:r>
      <w:r>
        <w:rPr>
          <w:rFonts w:ascii="Palatino" w:hAnsi="Palatino"/>
        </w:rPr>
        <w:tab/>
        <w:t>July 28, 2016</w:t>
      </w:r>
    </w:p>
    <w:p w14:paraId="5363074A" w14:textId="77777777" w:rsidR="001D1F07" w:rsidRDefault="001D1F07" w:rsidP="001D1F07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ab/>
        <w:t>SUBJECT:</w:t>
      </w:r>
      <w:r>
        <w:rPr>
          <w:rFonts w:ascii="Palatino" w:hAnsi="Palatino"/>
        </w:rPr>
        <w:tab/>
        <w:t>Update to June Affordable Housing Relief Request</w:t>
      </w:r>
    </w:p>
    <w:p w14:paraId="191B931A" w14:textId="77777777" w:rsidR="001D1F07" w:rsidRDefault="001D1F07" w:rsidP="001D1F07">
      <w:pPr>
        <w:tabs>
          <w:tab w:val="right" w:pos="1440"/>
          <w:tab w:val="left" w:pos="1800"/>
        </w:tabs>
        <w:rPr>
          <w:rFonts w:ascii="Palatino" w:hAnsi="Palatino"/>
        </w:rPr>
      </w:pPr>
    </w:p>
    <w:p w14:paraId="51E71187" w14:textId="77777777" w:rsidR="001D1F07" w:rsidRDefault="001D1F07" w:rsidP="001D1F07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Introduction</w:t>
      </w:r>
    </w:p>
    <w:p w14:paraId="28985404" w14:textId="77777777" w:rsidR="001D1F07" w:rsidRDefault="001D1F07" w:rsidP="001D1F07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14:paraId="76DBED79" w14:textId="6DE4AB2E" w:rsidR="001D1F07" w:rsidRDefault="001D1F07" w:rsidP="001D1F07">
      <w:pPr>
        <w:tabs>
          <w:tab w:val="right" w:pos="1440"/>
          <w:tab w:val="left" w:pos="1800"/>
        </w:tabs>
        <w:rPr>
          <w:rFonts w:ascii="Palatino" w:hAnsi="Palatino"/>
        </w:rPr>
      </w:pPr>
      <w:r>
        <w:rPr>
          <w:rFonts w:ascii="Palatino" w:hAnsi="Palatino"/>
        </w:rPr>
        <w:t xml:space="preserve">At the June 13, 2016 meeting, the Town Council agreed to lift affordable housing requirements for 2 moderate income restricted condominiums in the Eastman Meadows neighborhood. The relief includes a provision that </w:t>
      </w:r>
      <w:r w:rsidR="007316E6">
        <w:rPr>
          <w:rFonts w:ascii="Palatino" w:hAnsi="Palatino"/>
        </w:rPr>
        <w:t xml:space="preserve">if the condominium is sold for more than the moderate income affordable price, the difference is provided to the town to support affordable housing. </w:t>
      </w:r>
      <w:r w:rsidR="00640864">
        <w:rPr>
          <w:rFonts w:ascii="Palatino" w:hAnsi="Palatino"/>
        </w:rPr>
        <w:t xml:space="preserve">We </w:t>
      </w:r>
      <w:bookmarkStart w:id="0" w:name="_GoBack"/>
      <w:bookmarkEnd w:id="0"/>
      <w:r w:rsidR="007316E6">
        <w:rPr>
          <w:rFonts w:ascii="Palatino" w:hAnsi="Palatino"/>
        </w:rPr>
        <w:t>mistakenly provided an out-of-date sale number and the developer has requested that the motion be amended. The maximum sale price for moderate income affordable housing has risen from $395,022 to $409,451.</w:t>
      </w:r>
    </w:p>
    <w:p w14:paraId="6E323ADB" w14:textId="77777777" w:rsidR="007316E6" w:rsidRDefault="007316E6" w:rsidP="001D1F07">
      <w:pPr>
        <w:tabs>
          <w:tab w:val="right" w:pos="1440"/>
          <w:tab w:val="left" w:pos="1800"/>
        </w:tabs>
        <w:rPr>
          <w:rFonts w:ascii="Palatino" w:hAnsi="Palatino"/>
        </w:rPr>
      </w:pPr>
    </w:p>
    <w:p w14:paraId="1808E629" w14:textId="77777777" w:rsidR="007316E6" w:rsidRDefault="007316E6" w:rsidP="001D1F07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Town Council action</w:t>
      </w:r>
    </w:p>
    <w:p w14:paraId="28727D73" w14:textId="77777777" w:rsidR="007316E6" w:rsidRDefault="007316E6" w:rsidP="001D1F07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</w:p>
    <w:p w14:paraId="4B43745A" w14:textId="77777777" w:rsidR="007316E6" w:rsidRPr="007316E6" w:rsidRDefault="007316E6" w:rsidP="001D1F07">
      <w:pPr>
        <w:tabs>
          <w:tab w:val="right" w:pos="1440"/>
          <w:tab w:val="left" w:pos="1800"/>
        </w:tabs>
        <w:rPr>
          <w:rFonts w:ascii="Palatino" w:hAnsi="Palatino"/>
          <w:u w:val="single"/>
        </w:rPr>
      </w:pPr>
      <w:r w:rsidRPr="00603778">
        <w:rPr>
          <w:rFonts w:ascii="Palatino" w:hAnsi="Palatino"/>
        </w:rPr>
        <w:t>ORDERED, the Cape Elizabeth Town Council approves the recommendation of the town manager to waive</w:t>
      </w:r>
      <w:r>
        <w:rPr>
          <w:rFonts w:ascii="Palatino" w:hAnsi="Palatino"/>
        </w:rPr>
        <w:t xml:space="preserve"> </w:t>
      </w:r>
      <w:r w:rsidRPr="00603778">
        <w:rPr>
          <w:rFonts w:ascii="Palatino" w:hAnsi="Palatino"/>
        </w:rPr>
        <w:t>the town’s right to purchase two affordable housing units at Eastman Meadows that have remained unsold</w:t>
      </w:r>
      <w:r>
        <w:rPr>
          <w:rFonts w:ascii="Palatino" w:hAnsi="Palatino"/>
        </w:rPr>
        <w:t xml:space="preserve"> </w:t>
      </w:r>
      <w:r w:rsidRPr="00603778">
        <w:rPr>
          <w:rFonts w:ascii="Palatino" w:hAnsi="Palatino"/>
        </w:rPr>
        <w:t>for some time. The two units could be sold to non-qualified buyers at market rates with any excess over</w:t>
      </w:r>
      <w:r>
        <w:rPr>
          <w:rFonts w:ascii="Palatino" w:hAnsi="Palatino"/>
        </w:rPr>
        <w:t xml:space="preserve"> </w:t>
      </w:r>
      <w:r w:rsidRPr="00603778">
        <w:rPr>
          <w:rFonts w:ascii="Palatino" w:hAnsi="Palatino"/>
        </w:rPr>
        <w:t>$</w:t>
      </w:r>
      <w:r>
        <w:rPr>
          <w:rFonts w:ascii="Palatino" w:hAnsi="Palatino"/>
        </w:rPr>
        <w:t>409,451</w:t>
      </w:r>
      <w:r w:rsidRPr="00603778">
        <w:rPr>
          <w:rFonts w:ascii="Palatino" w:hAnsi="Palatino"/>
        </w:rPr>
        <w:t xml:space="preserve"> for each unit to be provided to the town for other affordable housing.</w:t>
      </w:r>
    </w:p>
    <w:sectPr w:rsidR="007316E6" w:rsidRPr="007316E6" w:rsidSect="00CF1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07"/>
    <w:rsid w:val="00150A2F"/>
    <w:rsid w:val="001D1F07"/>
    <w:rsid w:val="00640864"/>
    <w:rsid w:val="007316E6"/>
    <w:rsid w:val="00C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09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2016-07-27T16:59:00Z</dcterms:created>
  <dcterms:modified xsi:type="dcterms:W3CDTF">2016-07-27T17:52:00Z</dcterms:modified>
</cp:coreProperties>
</file>